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9EB03" w14:textId="77777777" w:rsidR="00E01135" w:rsidRPr="00661609" w:rsidRDefault="00E01135" w:rsidP="00E01135">
      <w:pPr>
        <w:spacing w:after="47"/>
        <w:ind w:left="572"/>
        <w:rPr>
          <w:b/>
          <w:bCs/>
          <w:sz w:val="24"/>
          <w:szCs w:val="24"/>
        </w:rPr>
      </w:pPr>
      <w:r w:rsidRPr="00661609">
        <w:rPr>
          <w:b/>
          <w:bCs/>
          <w:sz w:val="24"/>
          <w:szCs w:val="24"/>
        </w:rPr>
        <w:t xml:space="preserve">Allegato1. </w:t>
      </w:r>
      <w:r w:rsidRPr="00260406">
        <w:rPr>
          <w:b/>
          <w:bCs/>
          <w:sz w:val="24"/>
          <w:szCs w:val="24"/>
        </w:rPr>
        <w:t>SISTEMA DI CROMATOGRAFIA LIQUIDA AD ULTRA-ALTE PRESTAZIONI ACCOPPIATA CON DETECTOR A SERIE DI FOTODIODI</w:t>
      </w:r>
      <w:r w:rsidRPr="00661609">
        <w:rPr>
          <w:b/>
          <w:bCs/>
          <w:sz w:val="24"/>
          <w:szCs w:val="24"/>
        </w:rPr>
        <w:t xml:space="preserve"> – MODULO DI RICHIESTA DI ANALISI</w:t>
      </w:r>
    </w:p>
    <w:p w14:paraId="4709BEBC" w14:textId="77777777" w:rsidR="00E01135" w:rsidRDefault="00E01135" w:rsidP="00E01135">
      <w:pPr>
        <w:spacing w:after="47"/>
        <w:rPr>
          <w:b/>
          <w:sz w:val="24"/>
          <w:szCs w:val="24"/>
        </w:rPr>
      </w:pPr>
    </w:p>
    <w:p w14:paraId="5BE71AD2" w14:textId="77777777" w:rsidR="00E01135" w:rsidRPr="00EE55A1" w:rsidRDefault="00E01135" w:rsidP="00E01135">
      <w:pPr>
        <w:spacing w:after="47"/>
        <w:rPr>
          <w:sz w:val="24"/>
          <w:szCs w:val="24"/>
        </w:rPr>
      </w:pPr>
      <w:r w:rsidRPr="00EE55A1">
        <w:rPr>
          <w:b/>
          <w:sz w:val="24"/>
          <w:szCs w:val="24"/>
        </w:rPr>
        <w:t>da inviare al personale autorizzato via mail</w:t>
      </w:r>
    </w:p>
    <w:p w14:paraId="4BFCD30A" w14:textId="77777777" w:rsidR="00E01135" w:rsidRDefault="00E01135" w:rsidP="00E01135">
      <w:pPr>
        <w:tabs>
          <w:tab w:val="center" w:pos="1627"/>
          <w:tab w:val="center" w:pos="7484"/>
        </w:tabs>
        <w:spacing w:after="32"/>
        <w:rPr>
          <w:b/>
          <w:sz w:val="24"/>
          <w:szCs w:val="24"/>
        </w:rPr>
      </w:pPr>
    </w:p>
    <w:p w14:paraId="3D38FDED" w14:textId="77777777" w:rsidR="00E01135" w:rsidRPr="00EE55A1" w:rsidRDefault="00E01135" w:rsidP="00E01135">
      <w:pPr>
        <w:tabs>
          <w:tab w:val="center" w:pos="1627"/>
          <w:tab w:val="center" w:pos="7484"/>
        </w:tabs>
        <w:spacing w:after="32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Anagrafica Richiedente </w:t>
      </w:r>
      <w:r w:rsidRPr="00EE55A1">
        <w:rPr>
          <w:b/>
          <w:sz w:val="24"/>
          <w:szCs w:val="24"/>
        </w:rPr>
        <w:tab/>
        <w:t xml:space="preserve"> </w:t>
      </w:r>
    </w:p>
    <w:p w14:paraId="4E723807" w14:textId="77777777" w:rsidR="00E01135" w:rsidRPr="00EE55A1" w:rsidRDefault="00E01135" w:rsidP="00E01135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E01135" w:rsidRPr="00EE55A1" w14:paraId="30411F12" w14:textId="77777777" w:rsidTr="003539D4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C3099" w14:textId="77777777" w:rsidR="00E01135" w:rsidRPr="00F937A5" w:rsidRDefault="00E01135" w:rsidP="003539D4">
            <w:pPr>
              <w:ind w:left="108"/>
            </w:pPr>
            <w:r w:rsidRPr="00F937A5">
              <w:rPr>
                <w:b/>
              </w:rPr>
              <w:t>UTENTE INTERNO ALL’UNIVERSITA’ DEGLI STUDI DI PARMA</w:t>
            </w:r>
          </w:p>
        </w:tc>
      </w:tr>
      <w:tr w:rsidR="00E01135" w:rsidRPr="00EE55A1" w14:paraId="55235E34" w14:textId="77777777" w:rsidTr="003539D4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1C5F0" w14:textId="77777777" w:rsidR="00E01135" w:rsidRPr="00F937A5" w:rsidRDefault="00E01135" w:rsidP="003539D4">
            <w:pPr>
              <w:ind w:left="108"/>
            </w:pPr>
            <w:r w:rsidRPr="00F937A5">
              <w:t xml:space="preserve">Dip.to/Centro: </w:t>
            </w:r>
          </w:p>
        </w:tc>
      </w:tr>
      <w:tr w:rsidR="00E01135" w:rsidRPr="00EE55A1" w14:paraId="1C2D96F3" w14:textId="77777777" w:rsidTr="003539D4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1DECF" w14:textId="77777777" w:rsidR="00E01135" w:rsidRPr="00F937A5" w:rsidRDefault="00E01135" w:rsidP="003539D4">
            <w:pPr>
              <w:ind w:left="108"/>
            </w:pPr>
            <w:r w:rsidRPr="00F937A5">
              <w:t xml:space="preserve">Richiedente: </w:t>
            </w:r>
          </w:p>
        </w:tc>
      </w:tr>
      <w:tr w:rsidR="00E01135" w:rsidRPr="00EE55A1" w14:paraId="78FD3F97" w14:textId="77777777" w:rsidTr="003539D4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4A366" w14:textId="77777777" w:rsidR="00E01135" w:rsidRPr="00F937A5" w:rsidRDefault="00E01135" w:rsidP="003539D4">
            <w:pPr>
              <w:ind w:left="108"/>
            </w:pPr>
            <w:r w:rsidRPr="00F937A5">
              <w:t xml:space="preserve">Utilizzatore: </w:t>
            </w:r>
          </w:p>
        </w:tc>
      </w:tr>
      <w:tr w:rsidR="00E01135" w:rsidRPr="00EE55A1" w14:paraId="386E0321" w14:textId="77777777" w:rsidTr="003539D4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D8542" w14:textId="77777777" w:rsidR="00E01135" w:rsidRPr="00F937A5" w:rsidRDefault="00E01135" w:rsidP="003539D4">
            <w:pPr>
              <w:ind w:left="108"/>
            </w:pPr>
            <w:r w:rsidRPr="00F937A5">
              <w:t xml:space="preserve">E-mail: </w:t>
            </w:r>
          </w:p>
        </w:tc>
      </w:tr>
      <w:tr w:rsidR="00E01135" w:rsidRPr="00EE55A1" w14:paraId="5534F507" w14:textId="77777777" w:rsidTr="003539D4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ACDC5" w14:textId="77777777" w:rsidR="00E01135" w:rsidRPr="00F937A5" w:rsidRDefault="00E01135" w:rsidP="003539D4">
            <w:pPr>
              <w:ind w:left="108"/>
            </w:pPr>
            <w:r w:rsidRPr="00F937A5">
              <w:t>Telefono:</w:t>
            </w:r>
          </w:p>
        </w:tc>
      </w:tr>
    </w:tbl>
    <w:p w14:paraId="6BA8EE20" w14:textId="77777777" w:rsidR="00E01135" w:rsidRDefault="00E01135" w:rsidP="00E01135">
      <w:pPr>
        <w:spacing w:after="9"/>
        <w:rPr>
          <w:b/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E01135" w:rsidRPr="00EE55A1" w14:paraId="6124CCFA" w14:textId="77777777" w:rsidTr="003539D4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420A2" w14:textId="77777777" w:rsidR="00E01135" w:rsidRPr="00F937A5" w:rsidRDefault="00E01135" w:rsidP="003539D4">
            <w:pPr>
              <w:ind w:left="108"/>
              <w:rPr>
                <w:b/>
              </w:rPr>
            </w:pPr>
            <w:r w:rsidRPr="00F937A5">
              <w:rPr>
                <w:b/>
              </w:rPr>
              <w:t xml:space="preserve">UTENTE ESTERNO </w:t>
            </w:r>
          </w:p>
        </w:tc>
      </w:tr>
      <w:tr w:rsidR="00E01135" w:rsidRPr="00EE55A1" w14:paraId="1C1D5AEB" w14:textId="77777777" w:rsidTr="003539D4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882C3" w14:textId="77777777" w:rsidR="00E01135" w:rsidRPr="00F937A5" w:rsidRDefault="00E01135" w:rsidP="003539D4">
            <w:pPr>
              <w:ind w:left="108"/>
            </w:pPr>
            <w:r w:rsidRPr="00F937A5">
              <w:t xml:space="preserve">Ragione Sociale: </w:t>
            </w:r>
          </w:p>
        </w:tc>
      </w:tr>
      <w:tr w:rsidR="00E01135" w:rsidRPr="00EE55A1" w14:paraId="7E86CEB7" w14:textId="77777777" w:rsidTr="003539D4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5A850" w14:textId="77777777" w:rsidR="00E01135" w:rsidRPr="00F937A5" w:rsidRDefault="00E01135" w:rsidP="003539D4">
            <w:pPr>
              <w:ind w:left="108"/>
            </w:pPr>
            <w:r w:rsidRPr="00F937A5">
              <w:t xml:space="preserve">P.IVA/CF. </w:t>
            </w:r>
          </w:p>
        </w:tc>
      </w:tr>
      <w:tr w:rsidR="00E01135" w:rsidRPr="00EE55A1" w14:paraId="0639C304" w14:textId="77777777" w:rsidTr="003539D4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53187" w14:textId="77777777" w:rsidR="00E01135" w:rsidRPr="00F937A5" w:rsidRDefault="00E01135" w:rsidP="003539D4">
            <w:pPr>
              <w:ind w:left="108"/>
            </w:pPr>
            <w:r w:rsidRPr="00F937A5">
              <w:t>Indirizzo:</w:t>
            </w:r>
          </w:p>
        </w:tc>
      </w:tr>
      <w:tr w:rsidR="00E01135" w:rsidRPr="00EE55A1" w14:paraId="6D56565D" w14:textId="77777777" w:rsidTr="003539D4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B220E" w14:textId="77777777" w:rsidR="00E01135" w:rsidRPr="00F937A5" w:rsidRDefault="00E01135" w:rsidP="003539D4">
            <w:pPr>
              <w:ind w:left="108"/>
            </w:pPr>
            <w:r w:rsidRPr="00F937A5">
              <w:t xml:space="preserve">Richiedente: </w:t>
            </w:r>
          </w:p>
        </w:tc>
      </w:tr>
      <w:tr w:rsidR="00E01135" w:rsidRPr="00EE55A1" w14:paraId="31DFEA20" w14:textId="77777777" w:rsidTr="003539D4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C218D" w14:textId="77777777" w:rsidR="00E01135" w:rsidRPr="00F937A5" w:rsidRDefault="00E01135" w:rsidP="003539D4">
            <w:pPr>
              <w:ind w:left="108"/>
            </w:pPr>
            <w:r w:rsidRPr="00F937A5">
              <w:t xml:space="preserve">Utilizzatore: </w:t>
            </w:r>
          </w:p>
        </w:tc>
      </w:tr>
      <w:tr w:rsidR="00E01135" w:rsidRPr="00EE55A1" w14:paraId="1D9931C7" w14:textId="77777777" w:rsidTr="003539D4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5A789" w14:textId="77777777" w:rsidR="00E01135" w:rsidRPr="00F937A5" w:rsidRDefault="00E01135" w:rsidP="003539D4">
            <w:pPr>
              <w:ind w:left="108"/>
            </w:pPr>
            <w:r w:rsidRPr="00F937A5">
              <w:t xml:space="preserve">E-mail: </w:t>
            </w:r>
          </w:p>
        </w:tc>
      </w:tr>
      <w:tr w:rsidR="00E01135" w:rsidRPr="00EE55A1" w14:paraId="2E22A900" w14:textId="77777777" w:rsidTr="003539D4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74E47" w14:textId="77777777" w:rsidR="00E01135" w:rsidRPr="00F937A5" w:rsidRDefault="00E01135" w:rsidP="003539D4">
            <w:pPr>
              <w:ind w:left="108"/>
            </w:pPr>
            <w:r w:rsidRPr="00F937A5">
              <w:t xml:space="preserve">Telefono: </w:t>
            </w:r>
          </w:p>
        </w:tc>
      </w:tr>
    </w:tbl>
    <w:p w14:paraId="02BA291D" w14:textId="77777777" w:rsidR="00E01135" w:rsidRDefault="00E01135" w:rsidP="00E01135">
      <w:pPr>
        <w:spacing w:after="9"/>
        <w:rPr>
          <w:sz w:val="24"/>
          <w:szCs w:val="24"/>
        </w:rPr>
      </w:pPr>
    </w:p>
    <w:p w14:paraId="3AC7F548" w14:textId="77777777" w:rsidR="00E01135" w:rsidRDefault="00E01135" w:rsidP="00E01135">
      <w:pPr>
        <w:spacing w:after="9"/>
        <w:rPr>
          <w:sz w:val="24"/>
          <w:szCs w:val="24"/>
        </w:rPr>
      </w:pPr>
    </w:p>
    <w:p w14:paraId="2419AA65" w14:textId="77777777" w:rsidR="00E01135" w:rsidRPr="00EE55A1" w:rsidRDefault="00E01135" w:rsidP="00E01135">
      <w:pPr>
        <w:spacing w:after="9"/>
        <w:rPr>
          <w:sz w:val="24"/>
          <w:szCs w:val="24"/>
        </w:rPr>
      </w:pPr>
    </w:p>
    <w:p w14:paraId="07AAAA01" w14:textId="77777777" w:rsidR="00E01135" w:rsidRDefault="00E01135" w:rsidP="00E01135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39489C84" w14:textId="77777777" w:rsidR="00E01135" w:rsidRDefault="00E01135" w:rsidP="00E01135">
      <w:pPr>
        <w:spacing w:after="32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Informazioni sui campioni e il tipo di analisi</w:t>
      </w:r>
    </w:p>
    <w:p w14:paraId="31A9379D" w14:textId="77777777" w:rsidR="00E01135" w:rsidRDefault="00E01135" w:rsidP="00E01135">
      <w:pPr>
        <w:spacing w:after="32"/>
        <w:rPr>
          <w:b/>
          <w:sz w:val="24"/>
          <w:szCs w:val="24"/>
        </w:rPr>
      </w:pPr>
    </w:p>
    <w:p w14:paraId="43C75CB3" w14:textId="77777777" w:rsidR="00E01135" w:rsidRPr="00EE55A1" w:rsidRDefault="00E01135" w:rsidP="00E01135">
      <w:pPr>
        <w:spacing w:after="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3"/>
        <w:gridCol w:w="5269"/>
      </w:tblGrid>
      <w:tr w:rsidR="00E01135" w:rsidRPr="00642AB8" w14:paraId="46C07935" w14:textId="77777777" w:rsidTr="003539D4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23C10A0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Parametro / Campo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5569C8B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Opzioni e Dettagli da Selezione / Compilazione</w:t>
            </w:r>
          </w:p>
        </w:tc>
      </w:tr>
      <w:tr w:rsidR="00E01135" w:rsidRPr="00642AB8" w14:paraId="6A14FA6E" w14:textId="77777777" w:rsidTr="003539D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0F6B1A1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Obiettivo dell’analisi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3096359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Isolamento picco principale</w:t>
            </w:r>
          </w:p>
          <w:p w14:paraId="4A3542D2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Frazionamento grezzo di sintesi</w:t>
            </w:r>
          </w:p>
          <w:p w14:paraId="785144EF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Purificazione prodotti naturali / estratti</w:t>
            </w:r>
          </w:p>
          <w:p w14:paraId="60CE6C13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Arricchimento componente in traccia</w:t>
            </w:r>
          </w:p>
        </w:tc>
      </w:tr>
      <w:tr w:rsidR="00E01135" w:rsidRPr="00642AB8" w14:paraId="743534F1" w14:textId="77777777" w:rsidTr="003539D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1D82C85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Numero di campioni / Grezzi da caricare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30CD00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</w:p>
        </w:tc>
      </w:tr>
      <w:tr w:rsidR="00E01135" w:rsidRPr="00642AB8" w14:paraId="7B36B0C3" w14:textId="77777777" w:rsidTr="003539D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83CE761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Massa stimata totale del campione (mg/g)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3854863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</w:p>
        </w:tc>
      </w:tr>
      <w:tr w:rsidR="00E01135" w:rsidRPr="00642AB8" w14:paraId="58A7A35F" w14:textId="77777777" w:rsidTr="003539D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C282EE2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Solubilità verificata in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C9B92A8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Metanolo (</w:t>
            </w:r>
            <w:proofErr w:type="spellStart"/>
            <w:r w:rsidRPr="00642AB8">
              <w:rPr>
                <w:rFonts w:cstheme="minorHAnsi"/>
                <w:b/>
              </w:rPr>
              <w:t>MeOH</w:t>
            </w:r>
            <w:proofErr w:type="spellEnd"/>
            <w:r w:rsidRPr="00642AB8">
              <w:rPr>
                <w:rFonts w:cstheme="minorHAnsi"/>
                <w:b/>
              </w:rPr>
              <w:t>)</w:t>
            </w:r>
          </w:p>
          <w:p w14:paraId="675608ED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Acetonitrile (</w:t>
            </w:r>
            <w:proofErr w:type="spellStart"/>
            <w:r w:rsidRPr="00642AB8">
              <w:rPr>
                <w:rFonts w:cstheme="minorHAnsi"/>
                <w:b/>
              </w:rPr>
              <w:t>MeCN</w:t>
            </w:r>
            <w:proofErr w:type="spellEnd"/>
            <w:r w:rsidRPr="00642AB8">
              <w:rPr>
                <w:rFonts w:cstheme="minorHAnsi"/>
                <w:b/>
              </w:rPr>
              <w:t>)</w:t>
            </w:r>
          </w:p>
          <w:p w14:paraId="6AA15A64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Diclorometano (DCM)</w:t>
            </w:r>
          </w:p>
          <w:p w14:paraId="4B15968E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Acetato di Etile (</w:t>
            </w:r>
            <w:proofErr w:type="spellStart"/>
            <w:r w:rsidRPr="00642AB8">
              <w:rPr>
                <w:rFonts w:cstheme="minorHAnsi"/>
                <w:b/>
              </w:rPr>
              <w:t>EtOAc</w:t>
            </w:r>
            <w:proofErr w:type="spellEnd"/>
            <w:r w:rsidRPr="00642AB8">
              <w:rPr>
                <w:rFonts w:cstheme="minorHAnsi"/>
                <w:b/>
              </w:rPr>
              <w:t>)</w:t>
            </w:r>
          </w:p>
          <w:p w14:paraId="163D9277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DMSO</w:t>
            </w:r>
          </w:p>
          <w:p w14:paraId="5328A0A4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Altro: ___________________________________</w:t>
            </w:r>
          </w:p>
        </w:tc>
      </w:tr>
      <w:tr w:rsidR="00E01135" w:rsidRPr="00642AB8" w14:paraId="5177621A" w14:textId="77777777" w:rsidTr="003539D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2334DA7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Volume massimo di solubilizzazione stimato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536C6D9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</w:rPr>
              <w:t xml:space="preserve">____________________________ </w:t>
            </w:r>
            <w:proofErr w:type="spellStart"/>
            <w:r w:rsidRPr="00642AB8">
              <w:rPr>
                <w:rFonts w:cstheme="minorHAnsi"/>
                <w:b/>
              </w:rPr>
              <w:t>mL</w:t>
            </w:r>
            <w:proofErr w:type="spellEnd"/>
          </w:p>
        </w:tc>
      </w:tr>
      <w:tr w:rsidR="00E01135" w:rsidRPr="00642AB8" w14:paraId="191006DC" w14:textId="77777777" w:rsidTr="003539D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BFB4F3E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Modalità di caricamento consigliata/preferita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31BE886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Caricamento in liquido (</w:t>
            </w:r>
            <w:r w:rsidRPr="00642AB8">
              <w:rPr>
                <w:rFonts w:cstheme="minorHAnsi"/>
                <w:b/>
                <w:i/>
                <w:iCs/>
              </w:rPr>
              <w:t>Liquid Loading</w:t>
            </w:r>
            <w:r w:rsidRPr="00642AB8">
              <w:rPr>
                <w:rFonts w:cstheme="minorHAnsi"/>
                <w:b/>
              </w:rPr>
              <w:t>)</w:t>
            </w:r>
          </w:p>
          <w:p w14:paraId="00B41ED8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Caricamento a secco (</w:t>
            </w:r>
            <w:r w:rsidRPr="00642AB8">
              <w:rPr>
                <w:rFonts w:cstheme="minorHAnsi"/>
                <w:b/>
                <w:i/>
                <w:iCs/>
              </w:rPr>
              <w:t>Dry Load</w:t>
            </w:r>
            <w:r w:rsidRPr="00642AB8">
              <w:rPr>
                <w:rFonts w:cstheme="minorHAnsi"/>
                <w:b/>
              </w:rPr>
              <w:t xml:space="preserve"> su Silice/Celite)</w:t>
            </w:r>
          </w:p>
        </w:tc>
      </w:tr>
      <w:tr w:rsidR="00E01135" w:rsidRPr="00642AB8" w14:paraId="4577C17C" w14:textId="77777777" w:rsidTr="003539D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6E3D6DB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Stabilità termica e chimica del campione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DB63FA0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Stabile a T ambiente</w:t>
            </w:r>
          </w:p>
          <w:p w14:paraId="13B3B7D4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Fotosensibile</w:t>
            </w:r>
          </w:p>
          <w:p w14:paraId="70A001F3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Termolabile (Richiede conservazione a 4 °C)</w:t>
            </w:r>
          </w:p>
        </w:tc>
      </w:tr>
      <w:tr w:rsidR="00E01135" w:rsidRPr="00642AB8" w14:paraId="2E49A9CD" w14:textId="77777777" w:rsidTr="003539D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4695C7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Lunghezza d'onda di assorbimento nota (nm)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4ECC412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</w:rPr>
              <w:t>Max UV: ________ nm</w:t>
            </w:r>
          </w:p>
          <w:p w14:paraId="5A2A92AC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Assenza di cromoforo (Richiede Rilevatore ELSD)</w:t>
            </w:r>
          </w:p>
        </w:tc>
      </w:tr>
      <w:tr w:rsidR="00E01135" w:rsidRPr="00642AB8" w14:paraId="2D41C380" w14:textId="77777777" w:rsidTr="003539D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B03E4BA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Condizioni analitiche di partenza note (se disponibili)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F6AA9CF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TLC:</w:t>
            </w:r>
            <w:r w:rsidRPr="00642AB8">
              <w:rPr>
                <w:rFonts w:cstheme="minorHAnsi"/>
                <w:b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 w:cstheme="minorHAnsi"/>
                      <w:b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theme="minorHAnsi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theme="minorHAnsi"/>
                    </w:rPr>
                    <m:t>f</m:t>
                  </m:r>
                </m:sub>
              </m:sSub>
            </m:oMath>
            <w:r w:rsidRPr="00642AB8">
              <w:rPr>
                <w:rFonts w:cstheme="minorHAnsi"/>
                <w:b/>
              </w:rPr>
              <w:t xml:space="preserve"> _______ in Eluente:</w:t>
            </w:r>
            <w:r>
              <w:rPr>
                <w:rFonts w:cstheme="minorHAnsi"/>
                <w:b/>
              </w:rPr>
              <w:t xml:space="preserve"> _</w:t>
            </w:r>
            <w:r w:rsidRPr="00642AB8">
              <w:rPr>
                <w:rFonts w:cstheme="minorHAnsi"/>
                <w:b/>
              </w:rPr>
              <w:t>_________________</w:t>
            </w:r>
          </w:p>
          <w:p w14:paraId="7A0135CC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HPLC / LC-MS:</w:t>
            </w:r>
            <w:r w:rsidRPr="00642AB8">
              <w:rPr>
                <w:rFonts w:cstheme="minorHAnsi"/>
                <w:b/>
              </w:rPr>
              <w:t xml:space="preserve"> Colonna usata</w:t>
            </w:r>
            <w:r>
              <w:rPr>
                <w:rFonts w:cstheme="minorHAnsi"/>
                <w:b/>
              </w:rPr>
              <w:t xml:space="preserve"> _</w:t>
            </w:r>
            <w:r w:rsidRPr="00642AB8">
              <w:rPr>
                <w:rFonts w:cstheme="minorHAnsi"/>
                <w:b/>
              </w:rPr>
              <w:t>________________</w:t>
            </w:r>
          </w:p>
          <w:p w14:paraId="1B79DDE1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Gradienti/Fasi mobili</w:t>
            </w:r>
            <w:r>
              <w:rPr>
                <w:rFonts w:cstheme="minorHAnsi"/>
                <w:b/>
                <w:bCs/>
              </w:rPr>
              <w:t xml:space="preserve"> </w:t>
            </w:r>
            <w:r w:rsidRPr="00642AB8">
              <w:rPr>
                <w:rFonts w:cstheme="minorHAnsi"/>
                <w:b/>
                <w:bCs/>
              </w:rPr>
              <w:t>consigliate:</w:t>
            </w:r>
            <w:r>
              <w:rPr>
                <w:rFonts w:cstheme="minorHAnsi"/>
                <w:b/>
                <w:bCs/>
              </w:rPr>
              <w:t xml:space="preserve"> </w:t>
            </w:r>
            <w:r w:rsidRPr="00642AB8">
              <w:rPr>
                <w:rFonts w:cstheme="minorHAnsi"/>
                <w:b/>
              </w:rPr>
              <w:t>_____________</w:t>
            </w:r>
          </w:p>
        </w:tc>
      </w:tr>
      <w:tr w:rsidR="00E01135" w:rsidRPr="00642AB8" w14:paraId="15062FE1" w14:textId="77777777" w:rsidTr="003539D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EF5D945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Particolati presenti / Filtrazione eseguita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89D08C1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SI (Filtrato a 0.45 µm / 0.22 µm)</w:t>
            </w:r>
          </w:p>
          <w:p w14:paraId="4B65A20A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NO (Richiede filtrazione preventiva prima dell'iniezione)</w:t>
            </w:r>
          </w:p>
        </w:tc>
      </w:tr>
      <w:tr w:rsidR="00E01135" w:rsidRPr="00642AB8" w14:paraId="5189537A" w14:textId="77777777" w:rsidTr="003539D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96780D7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lastRenderedPageBreak/>
              <w:t>Pericolosità del campione (SDS)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2C67121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Infiammabile</w:t>
            </w:r>
          </w:p>
          <w:p w14:paraId="11EEBB3C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Irritante</w:t>
            </w:r>
          </w:p>
          <w:p w14:paraId="0E91A1C7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Tossico</w:t>
            </w:r>
          </w:p>
          <w:p w14:paraId="03F80386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Corrosivo</w:t>
            </w:r>
          </w:p>
          <w:p w14:paraId="5CABCFF2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Pericoloso per l'ambiente</w:t>
            </w:r>
          </w:p>
          <w:p w14:paraId="46554D75" w14:textId="77777777" w:rsidR="00E01135" w:rsidRPr="00642AB8" w:rsidRDefault="00E01135" w:rsidP="003539D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Nessun rischio noto</w:t>
            </w:r>
          </w:p>
        </w:tc>
      </w:tr>
    </w:tbl>
    <w:p w14:paraId="1C543E39" w14:textId="77777777" w:rsidR="00E01135" w:rsidRPr="00EE55A1" w:rsidRDefault="00E01135" w:rsidP="00E01135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p w14:paraId="66E3CE72" w14:textId="77777777" w:rsidR="00E01135" w:rsidRDefault="00E01135" w:rsidP="00E01135">
      <w:pPr>
        <w:spacing w:after="0" w:line="360" w:lineRule="auto"/>
        <w:jc w:val="both"/>
        <w:rPr>
          <w:b/>
          <w:sz w:val="24"/>
          <w:szCs w:val="24"/>
        </w:rPr>
      </w:pPr>
      <w:r w:rsidRPr="00EE55A1">
        <w:rPr>
          <w:b/>
          <w:sz w:val="24"/>
          <w:szCs w:val="24"/>
          <w:u w:val="single" w:color="000000"/>
        </w:rPr>
        <w:t>La prenotazione può essere disdetta fino al terzo giorno lavorativo precedente alla data richiesta</w:t>
      </w:r>
      <w:r>
        <w:rPr>
          <w:b/>
          <w:sz w:val="24"/>
          <w:szCs w:val="24"/>
          <w:u w:val="single" w:color="000000"/>
        </w:rPr>
        <w:t>.</w:t>
      </w:r>
      <w:r w:rsidRPr="00EE55A1">
        <w:rPr>
          <w:b/>
          <w:sz w:val="24"/>
          <w:szCs w:val="24"/>
        </w:rPr>
        <w:t xml:space="preserve"> </w:t>
      </w:r>
    </w:p>
    <w:p w14:paraId="4C73DF07" w14:textId="77777777" w:rsidR="00E01135" w:rsidRDefault="00E01135" w:rsidP="00E01135">
      <w:pPr>
        <w:spacing w:after="0" w:line="360" w:lineRule="auto"/>
        <w:jc w:val="both"/>
        <w:rPr>
          <w:b/>
          <w:sz w:val="24"/>
          <w:szCs w:val="24"/>
        </w:rPr>
      </w:pPr>
      <w:r w:rsidRPr="00EE55A1">
        <w:rPr>
          <w:b/>
          <w:sz w:val="24"/>
          <w:szCs w:val="24"/>
          <w:u w:val="single" w:color="000000"/>
        </w:rPr>
        <w:t>Il mancato utilizzo comporta, in assenza di disdetta in tempo utile, il pagamento del servizio.</w:t>
      </w:r>
      <w:r w:rsidRPr="00EE55A1">
        <w:rPr>
          <w:b/>
          <w:sz w:val="24"/>
          <w:szCs w:val="24"/>
        </w:rPr>
        <w:t xml:space="preserve"> </w:t>
      </w:r>
    </w:p>
    <w:p w14:paraId="143FF3CD" w14:textId="77777777" w:rsidR="00E01135" w:rsidRPr="00EE55A1" w:rsidRDefault="00E01135" w:rsidP="00E01135">
      <w:pPr>
        <w:spacing w:after="0" w:line="360" w:lineRule="auto"/>
        <w:jc w:val="both"/>
        <w:rPr>
          <w:sz w:val="24"/>
          <w:szCs w:val="24"/>
        </w:rPr>
      </w:pPr>
    </w:p>
    <w:p w14:paraId="7478B44B" w14:textId="77777777" w:rsidR="00E01135" w:rsidRPr="00EE55A1" w:rsidRDefault="00E01135" w:rsidP="00E01135">
      <w:pPr>
        <w:spacing w:after="24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p w14:paraId="55A9A39F" w14:textId="77777777" w:rsidR="00E01135" w:rsidRPr="00E97906" w:rsidRDefault="00E01135" w:rsidP="00E01135">
      <w:pPr>
        <w:tabs>
          <w:tab w:val="center" w:pos="1499"/>
          <w:tab w:val="right" w:pos="10217"/>
        </w:tabs>
        <w:spacing w:after="0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Data ……………….</w:t>
      </w:r>
      <w:r w:rsidRPr="00E97906">
        <w:rPr>
          <w:bCs/>
          <w:sz w:val="24"/>
          <w:szCs w:val="24"/>
        </w:rPr>
        <w:tab/>
        <w:t xml:space="preserve">Firma richiedente (titolare dei fondi) </w:t>
      </w:r>
    </w:p>
    <w:p w14:paraId="67F6E6B2" w14:textId="77777777" w:rsidR="00E01135" w:rsidRPr="00E97906" w:rsidRDefault="00E01135" w:rsidP="00E01135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</w:p>
    <w:p w14:paraId="05FD3600" w14:textId="77777777" w:rsidR="00E01135" w:rsidRPr="000122F9" w:rsidRDefault="00E01135" w:rsidP="00E01135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……………………………………………………………………………………………….</w:t>
      </w:r>
    </w:p>
    <w:p w14:paraId="5E0D50BA" w14:textId="77777777" w:rsidR="00E01135" w:rsidRDefault="00E01135" w:rsidP="00E01135">
      <w:pPr>
        <w:tabs>
          <w:tab w:val="center" w:pos="1499"/>
          <w:tab w:val="right" w:pos="10217"/>
        </w:tabs>
        <w:spacing w:after="0"/>
        <w:jc w:val="both"/>
        <w:rPr>
          <w:b/>
          <w:sz w:val="24"/>
          <w:szCs w:val="24"/>
        </w:rPr>
      </w:pPr>
    </w:p>
    <w:p w14:paraId="3FDEC849" w14:textId="77777777" w:rsidR="00E01135" w:rsidRDefault="00E01135" w:rsidP="00E01135">
      <w:pPr>
        <w:tabs>
          <w:tab w:val="center" w:pos="1499"/>
          <w:tab w:val="right" w:pos="10217"/>
        </w:tabs>
        <w:spacing w:after="0"/>
        <w:jc w:val="both"/>
        <w:rPr>
          <w:b/>
          <w:sz w:val="24"/>
          <w:szCs w:val="24"/>
        </w:rPr>
      </w:pPr>
    </w:p>
    <w:p w14:paraId="60B674C1" w14:textId="77777777" w:rsidR="00E01135" w:rsidRDefault="00E01135" w:rsidP="00E01135">
      <w:pPr>
        <w:tabs>
          <w:tab w:val="center" w:pos="1499"/>
          <w:tab w:val="right" w:pos="10217"/>
        </w:tabs>
        <w:spacing w:after="0"/>
        <w:jc w:val="both"/>
        <w:rPr>
          <w:b/>
          <w:sz w:val="24"/>
          <w:szCs w:val="24"/>
        </w:rPr>
      </w:pPr>
    </w:p>
    <w:p w14:paraId="52AA00F4" w14:textId="77777777" w:rsidR="00E01135" w:rsidRDefault="00E01135" w:rsidP="00E01135">
      <w:pPr>
        <w:tabs>
          <w:tab w:val="center" w:pos="1499"/>
          <w:tab w:val="right" w:pos="10217"/>
        </w:tabs>
        <w:spacing w:after="0"/>
        <w:jc w:val="both"/>
        <w:rPr>
          <w:b/>
          <w:sz w:val="24"/>
          <w:szCs w:val="24"/>
        </w:rPr>
      </w:pPr>
    </w:p>
    <w:p w14:paraId="5EF37F9C" w14:textId="77777777" w:rsidR="00E01135" w:rsidRDefault="00E01135" w:rsidP="00E01135">
      <w:pPr>
        <w:tabs>
          <w:tab w:val="center" w:pos="1499"/>
          <w:tab w:val="right" w:pos="10217"/>
        </w:tabs>
        <w:spacing w:after="0"/>
        <w:jc w:val="both"/>
        <w:rPr>
          <w:b/>
          <w:sz w:val="24"/>
          <w:szCs w:val="24"/>
        </w:rPr>
      </w:pPr>
    </w:p>
    <w:p w14:paraId="3E735DE3" w14:textId="77777777" w:rsidR="00E01135" w:rsidRDefault="00E01135" w:rsidP="00E01135">
      <w:pPr>
        <w:tabs>
          <w:tab w:val="center" w:pos="1499"/>
          <w:tab w:val="right" w:pos="10217"/>
        </w:tabs>
        <w:spacing w:after="0"/>
        <w:jc w:val="both"/>
        <w:rPr>
          <w:b/>
          <w:sz w:val="24"/>
          <w:szCs w:val="24"/>
        </w:rPr>
      </w:pPr>
    </w:p>
    <w:p w14:paraId="6AE59B9D" w14:textId="77777777" w:rsidR="00E01135" w:rsidRDefault="00E01135" w:rsidP="00E01135">
      <w:pPr>
        <w:tabs>
          <w:tab w:val="center" w:pos="1499"/>
          <w:tab w:val="right" w:pos="10217"/>
        </w:tabs>
        <w:spacing w:after="0"/>
        <w:jc w:val="both"/>
        <w:rPr>
          <w:b/>
          <w:sz w:val="24"/>
          <w:szCs w:val="24"/>
        </w:rPr>
      </w:pPr>
    </w:p>
    <w:p w14:paraId="058FC130" w14:textId="77777777" w:rsidR="00E01135" w:rsidRDefault="00E01135" w:rsidP="00E01135">
      <w:pPr>
        <w:tabs>
          <w:tab w:val="center" w:pos="1499"/>
          <w:tab w:val="right" w:pos="10217"/>
        </w:tabs>
        <w:spacing w:after="0"/>
        <w:jc w:val="both"/>
        <w:rPr>
          <w:b/>
          <w:sz w:val="24"/>
          <w:szCs w:val="24"/>
        </w:rPr>
      </w:pPr>
    </w:p>
    <w:p w14:paraId="76F2F852" w14:textId="77777777" w:rsidR="00E01135" w:rsidRDefault="00E01135" w:rsidP="00E01135">
      <w:pPr>
        <w:tabs>
          <w:tab w:val="center" w:pos="1499"/>
          <w:tab w:val="right" w:pos="10217"/>
        </w:tabs>
        <w:spacing w:after="0"/>
        <w:jc w:val="both"/>
        <w:rPr>
          <w:b/>
          <w:sz w:val="24"/>
          <w:szCs w:val="24"/>
        </w:rPr>
      </w:pPr>
    </w:p>
    <w:p w14:paraId="622D503B" w14:textId="77777777" w:rsidR="00E01135" w:rsidRDefault="00E01135" w:rsidP="00E01135">
      <w:pPr>
        <w:tabs>
          <w:tab w:val="center" w:pos="1499"/>
          <w:tab w:val="right" w:pos="10217"/>
        </w:tabs>
        <w:spacing w:after="0"/>
        <w:jc w:val="both"/>
        <w:rPr>
          <w:b/>
          <w:sz w:val="24"/>
          <w:szCs w:val="24"/>
        </w:rPr>
      </w:pPr>
    </w:p>
    <w:p w14:paraId="7F6BDDBE" w14:textId="77777777" w:rsidR="00E01135" w:rsidRDefault="00E01135" w:rsidP="00E01135">
      <w:pPr>
        <w:tabs>
          <w:tab w:val="center" w:pos="1499"/>
          <w:tab w:val="right" w:pos="10217"/>
        </w:tabs>
        <w:spacing w:after="0"/>
        <w:jc w:val="both"/>
        <w:rPr>
          <w:b/>
          <w:sz w:val="24"/>
          <w:szCs w:val="24"/>
        </w:rPr>
      </w:pPr>
    </w:p>
    <w:p w14:paraId="6826BAF5" w14:textId="77777777" w:rsidR="00E01135" w:rsidRDefault="00E01135" w:rsidP="00E01135">
      <w:pPr>
        <w:tabs>
          <w:tab w:val="center" w:pos="1499"/>
          <w:tab w:val="right" w:pos="10217"/>
        </w:tabs>
        <w:spacing w:after="0"/>
        <w:jc w:val="both"/>
        <w:rPr>
          <w:b/>
          <w:sz w:val="24"/>
          <w:szCs w:val="24"/>
        </w:rPr>
      </w:pPr>
    </w:p>
    <w:p w14:paraId="18C658C3" w14:textId="77777777" w:rsidR="00927901" w:rsidRDefault="00927901"/>
    <w:sectPr w:rsidR="0092790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135"/>
    <w:rsid w:val="008409E9"/>
    <w:rsid w:val="00896476"/>
    <w:rsid w:val="00927901"/>
    <w:rsid w:val="00E0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28435"/>
  <w15:chartTrackingRefBased/>
  <w15:docId w15:val="{67477F09-5585-41B2-B9D5-D9A7A5FA4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01135"/>
    <w:pPr>
      <w:spacing w:line="259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0113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0113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0113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0113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0113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0113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0113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0113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0113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011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011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011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0113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0113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0113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0113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0113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0113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011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E011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0113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011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01135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0113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01135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E0113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011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0113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01135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E01135"/>
    <w:pPr>
      <w:spacing w:after="0" w:line="240" w:lineRule="auto"/>
    </w:pPr>
    <w:rPr>
      <w:rFonts w:eastAsiaTheme="minorEastAsia"/>
      <w:kern w:val="0"/>
      <w:lang w:eastAsia="it-IT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334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 DI MARZIO</dc:creator>
  <cp:keywords/>
  <dc:description/>
  <cp:lastModifiedBy>Rossana DI MARZIO</cp:lastModifiedBy>
  <cp:revision>1</cp:revision>
  <dcterms:created xsi:type="dcterms:W3CDTF">2026-10-16T13:18:00Z</dcterms:created>
  <dcterms:modified xsi:type="dcterms:W3CDTF">2026-10-16T13:19:00Z</dcterms:modified>
</cp:coreProperties>
</file>