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689B" w:rsidRPr="00380DB2" w:rsidRDefault="0002689B" w:rsidP="0002689B">
      <w:pPr>
        <w:pStyle w:val="Titolo1"/>
        <w:ind w:right="327"/>
        <w:jc w:val="center"/>
        <w:rPr>
          <w:color w:val="auto"/>
          <w:sz w:val="24"/>
          <w:szCs w:val="22"/>
        </w:rPr>
      </w:pPr>
      <w:proofErr w:type="spellStart"/>
      <w:r w:rsidRPr="00661609">
        <w:rPr>
          <w:bCs/>
          <w:sz w:val="24"/>
        </w:rPr>
        <w:t>Annex</w:t>
      </w:r>
      <w:proofErr w:type="spellEnd"/>
      <w:r w:rsidRPr="00661609">
        <w:rPr>
          <w:bCs/>
          <w:sz w:val="24"/>
        </w:rPr>
        <w:t xml:space="preserve"> 1. TWIN HELIX SRL MILLIFLUIDIC PLATFORM (IV Tech model)</w:t>
      </w:r>
    </w:p>
    <w:p w:rsidR="0002689B" w:rsidRPr="00661609" w:rsidRDefault="0002689B" w:rsidP="0002689B">
      <w:pPr>
        <w:spacing w:after="47"/>
        <w:ind w:left="572"/>
        <w:jc w:val="center"/>
        <w:rPr>
          <w:b/>
          <w:bCs/>
          <w:sz w:val="24"/>
          <w:szCs w:val="24"/>
        </w:rPr>
      </w:pPr>
    </w:p>
    <w:p w:rsidR="0002689B" w:rsidRPr="00EE55A1" w:rsidRDefault="0002689B" w:rsidP="0002689B">
      <w:pPr>
        <w:spacing w:after="47"/>
        <w:jc w:val="center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to be </w:t>
      </w:r>
      <w:proofErr w:type="spellStart"/>
      <w:r w:rsidRPr="00EE55A1">
        <w:rPr>
          <w:b/>
          <w:sz w:val="24"/>
          <w:szCs w:val="24"/>
        </w:rPr>
        <w:t>emailed</w:t>
      </w:r>
      <w:proofErr w:type="spellEnd"/>
      <w:r w:rsidRPr="00EE55A1">
        <w:rPr>
          <w:b/>
          <w:sz w:val="24"/>
          <w:szCs w:val="24"/>
        </w:rPr>
        <w:t xml:space="preserve"> to </w:t>
      </w:r>
      <w:proofErr w:type="spellStart"/>
      <w:r w:rsidRPr="00EE55A1">
        <w:rPr>
          <w:b/>
          <w:sz w:val="24"/>
          <w:szCs w:val="24"/>
        </w:rPr>
        <w:t>authorized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personnel</w:t>
      </w:r>
      <w:proofErr w:type="spellEnd"/>
    </w:p>
    <w:p w:rsidR="0002689B" w:rsidRDefault="0002689B" w:rsidP="0002689B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:rsidR="0002689B" w:rsidRPr="00EE55A1" w:rsidRDefault="0002689B" w:rsidP="0002689B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</w:p>
    <w:p w:rsidR="0002689B" w:rsidRPr="00EE55A1" w:rsidRDefault="0002689B" w:rsidP="0002689B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b/>
                <w:sz w:val="22"/>
                <w:szCs w:val="22"/>
              </w:rPr>
              <w:t>INTERNAL USER – UNIVERSITY OF PARMA</w:t>
            </w:r>
          </w:p>
        </w:tc>
      </w:tr>
      <w:tr w:rsidR="0002689B" w:rsidRPr="00EE55A1" w:rsidTr="00357C3C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Department/Centre: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proofErr w:type="spellStart"/>
            <w:r w:rsidRPr="00F937A5">
              <w:rPr>
                <w:sz w:val="22"/>
                <w:szCs w:val="22"/>
              </w:rPr>
              <w:t>Applicant</w:t>
            </w:r>
            <w:proofErr w:type="spellEnd"/>
            <w:r w:rsidRPr="00F937A5">
              <w:rPr>
                <w:sz w:val="22"/>
                <w:szCs w:val="22"/>
              </w:rPr>
              <w:t xml:space="preserve">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User: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E-mail: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>Telephone:</w:t>
            </w:r>
          </w:p>
        </w:tc>
      </w:tr>
    </w:tbl>
    <w:p w:rsidR="0002689B" w:rsidRDefault="0002689B" w:rsidP="0002689B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b/>
                <w:sz w:val="22"/>
                <w:szCs w:val="22"/>
              </w:rPr>
            </w:pPr>
            <w:r w:rsidRPr="00F937A5">
              <w:rPr>
                <w:b/>
                <w:sz w:val="22"/>
                <w:szCs w:val="22"/>
              </w:rPr>
              <w:t xml:space="preserve">EXTERNAL USER </w:t>
            </w:r>
          </w:p>
        </w:tc>
      </w:tr>
      <w:tr w:rsidR="0002689B" w:rsidRPr="00EE55A1" w:rsidTr="00357C3C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>Company/</w:t>
            </w:r>
            <w:proofErr w:type="spellStart"/>
            <w:r w:rsidRPr="00F937A5">
              <w:rPr>
                <w:sz w:val="22"/>
                <w:szCs w:val="22"/>
              </w:rPr>
              <w:t>organization</w:t>
            </w:r>
            <w:proofErr w:type="spellEnd"/>
            <w:r w:rsidRPr="00F937A5">
              <w:rPr>
                <w:sz w:val="22"/>
                <w:szCs w:val="22"/>
              </w:rPr>
              <w:t xml:space="preserve"> name: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VAT </w:t>
            </w:r>
            <w:proofErr w:type="spellStart"/>
            <w:r w:rsidRPr="00F937A5">
              <w:rPr>
                <w:sz w:val="22"/>
                <w:szCs w:val="22"/>
              </w:rPr>
              <w:t>number</w:t>
            </w:r>
            <w:proofErr w:type="spellEnd"/>
            <w:r w:rsidRPr="00F937A5">
              <w:rPr>
                <w:sz w:val="22"/>
                <w:szCs w:val="22"/>
              </w:rPr>
              <w:t xml:space="preserve">/tax ID: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proofErr w:type="spellStart"/>
            <w:r w:rsidRPr="00F937A5">
              <w:rPr>
                <w:sz w:val="22"/>
                <w:szCs w:val="22"/>
              </w:rPr>
              <w:t>Address</w:t>
            </w:r>
            <w:proofErr w:type="spellEnd"/>
            <w:r w:rsidRPr="00F937A5">
              <w:rPr>
                <w:sz w:val="22"/>
                <w:szCs w:val="22"/>
              </w:rPr>
              <w:t>: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proofErr w:type="spellStart"/>
            <w:r w:rsidRPr="00F937A5">
              <w:rPr>
                <w:sz w:val="22"/>
                <w:szCs w:val="22"/>
              </w:rPr>
              <w:t>Applicant</w:t>
            </w:r>
            <w:proofErr w:type="spellEnd"/>
            <w:r w:rsidRPr="00F937A5">
              <w:rPr>
                <w:sz w:val="22"/>
                <w:szCs w:val="22"/>
              </w:rPr>
              <w:t xml:space="preserve">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User: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E-mail: </w:t>
            </w:r>
          </w:p>
        </w:tc>
      </w:tr>
      <w:tr w:rsidR="0002689B" w:rsidRPr="00EE55A1" w:rsidTr="00357C3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689B" w:rsidRPr="00F937A5" w:rsidRDefault="0002689B" w:rsidP="00357C3C">
            <w:pPr>
              <w:ind w:left="108"/>
              <w:rPr>
                <w:sz w:val="22"/>
                <w:szCs w:val="22"/>
              </w:rPr>
            </w:pPr>
            <w:r w:rsidRPr="00F937A5">
              <w:rPr>
                <w:sz w:val="22"/>
                <w:szCs w:val="22"/>
              </w:rPr>
              <w:t xml:space="preserve">Telephone: </w:t>
            </w:r>
          </w:p>
        </w:tc>
      </w:tr>
    </w:tbl>
    <w:p w:rsidR="0002689B" w:rsidRDefault="0002689B" w:rsidP="0002689B">
      <w:pPr>
        <w:spacing w:after="9"/>
        <w:rPr>
          <w:sz w:val="24"/>
          <w:szCs w:val="24"/>
        </w:rPr>
      </w:pPr>
    </w:p>
    <w:p w:rsidR="0002689B" w:rsidRDefault="0002689B" w:rsidP="0002689B">
      <w:pPr>
        <w:spacing w:after="9"/>
        <w:rPr>
          <w:sz w:val="24"/>
          <w:szCs w:val="24"/>
        </w:rPr>
      </w:pPr>
    </w:p>
    <w:p w:rsidR="0002689B" w:rsidRPr="00EE55A1" w:rsidRDefault="0002689B" w:rsidP="0002689B">
      <w:pPr>
        <w:spacing w:after="9"/>
        <w:rPr>
          <w:sz w:val="24"/>
          <w:szCs w:val="24"/>
        </w:rPr>
      </w:pPr>
    </w:p>
    <w:p w:rsidR="0002689B" w:rsidRDefault="0002689B" w:rsidP="0002689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02689B" w:rsidRDefault="0002689B" w:rsidP="0002689B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Information on samples and </w:t>
      </w:r>
      <w:proofErr w:type="spellStart"/>
      <w:r>
        <w:rPr>
          <w:b/>
          <w:sz w:val="24"/>
          <w:szCs w:val="24"/>
        </w:rPr>
        <w:t>type</w:t>
      </w:r>
      <w:proofErr w:type="spellEnd"/>
      <w:r>
        <w:rPr>
          <w:b/>
          <w:sz w:val="24"/>
          <w:szCs w:val="24"/>
        </w:rPr>
        <w:t xml:space="preserve"> of </w:t>
      </w:r>
      <w:proofErr w:type="spellStart"/>
      <w:r>
        <w:rPr>
          <w:b/>
          <w:sz w:val="24"/>
          <w:szCs w:val="24"/>
        </w:rPr>
        <w:t>analysis</w:t>
      </w:r>
      <w:proofErr w:type="spellEnd"/>
    </w:p>
    <w:p w:rsidR="0002689B" w:rsidRPr="00EE55A1" w:rsidRDefault="0002689B" w:rsidP="0002689B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</w:tblGrid>
      <w:tr w:rsidR="0002689B" w:rsidRPr="00BE0488" w:rsidTr="00357C3C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ind w:left="5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Type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of </w:t>
            </w:r>
            <w:proofErr w:type="spellStart"/>
            <w:r>
              <w:rPr>
                <w:b/>
                <w:bCs/>
                <w:sz w:val="22"/>
                <w:szCs w:val="22"/>
              </w:rPr>
              <w:t>analysis</w:t>
            </w:r>
            <w:proofErr w:type="spellEnd"/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</w:tc>
      </w:tr>
      <w:tr w:rsidR="0002689B" w:rsidRPr="00BE0488" w:rsidTr="00357C3C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ind w:left="5"/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 xml:space="preserve">Sample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type</w:t>
            </w:r>
            <w:proofErr w:type="spellEnd"/>
          </w:p>
          <w:p w:rsidR="0002689B" w:rsidRPr="00BE0488" w:rsidRDefault="0002689B" w:rsidP="00357C3C">
            <w:pPr>
              <w:ind w:left="5"/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briefly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describe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specifying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 xml:space="preserve"> the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matrix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i/>
                <w:iCs/>
                <w:sz w:val="22"/>
                <w:szCs w:val="22"/>
              </w:rPr>
            </w:pPr>
          </w:p>
        </w:tc>
      </w:tr>
      <w:tr w:rsidR="0002689B" w:rsidRPr="00BE0488" w:rsidTr="00357C3C">
        <w:trPr>
          <w:trHeight w:val="551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ind w:left="5"/>
              <w:rPr>
                <w:b/>
                <w:bCs/>
                <w:sz w:val="22"/>
                <w:szCs w:val="22"/>
              </w:rPr>
            </w:pPr>
            <w:proofErr w:type="spellStart"/>
            <w:r w:rsidRPr="00BE0488">
              <w:rPr>
                <w:b/>
                <w:bCs/>
                <w:sz w:val="22"/>
                <w:szCs w:val="22"/>
              </w:rPr>
              <w:t>Solvent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 xml:space="preserve"> or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solvent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mixture</w:t>
            </w:r>
            <w:proofErr w:type="spellEnd"/>
            <w:r w:rsidRPr="00BE0488">
              <w:rPr>
                <w:b/>
                <w:bCs/>
                <w:sz w:val="22"/>
                <w:szCs w:val="22"/>
              </w:rPr>
              <w:t xml:space="preserve"> in the sample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sz w:val="22"/>
                <w:szCs w:val="22"/>
              </w:rPr>
            </w:pPr>
          </w:p>
        </w:tc>
      </w:tr>
      <w:tr w:rsidR="0002689B" w:rsidRPr="00BE0488" w:rsidTr="00357C3C">
        <w:trPr>
          <w:trHeight w:val="857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b/>
                <w:bCs/>
                <w:sz w:val="22"/>
                <w:szCs w:val="22"/>
              </w:rPr>
            </w:pPr>
            <w:r w:rsidRPr="00BE0488">
              <w:rPr>
                <w:b/>
                <w:bCs/>
                <w:sz w:val="22"/>
                <w:szCs w:val="22"/>
              </w:rPr>
              <w:t xml:space="preserve">Hazard </w:t>
            </w:r>
            <w:proofErr w:type="spellStart"/>
            <w:r w:rsidRPr="00BE0488">
              <w:rPr>
                <w:b/>
                <w:bCs/>
                <w:sz w:val="22"/>
                <w:szCs w:val="22"/>
              </w:rPr>
              <w:t>factors</w:t>
            </w:r>
            <w:proofErr w:type="spellEnd"/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bCs/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314EC">
              <w:rPr>
                <w:b/>
                <w:sz w:val="28"/>
                <w:szCs w:val="28"/>
              </w:rPr>
              <w:t>flammable</w:t>
            </w:r>
            <w:proofErr w:type="spellEnd"/>
            <w:r w:rsidRPr="009314EC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9314EC">
              <w:rPr>
                <w:b/>
                <w:sz w:val="28"/>
                <w:szCs w:val="28"/>
              </w:rPr>
              <w:t>irritant</w:t>
            </w:r>
            <w:proofErr w:type="spellEnd"/>
            <w:proofErr w:type="gramEnd"/>
            <w:r w:rsidRPr="009314EC">
              <w:rPr>
                <w:b/>
                <w:sz w:val="28"/>
                <w:szCs w:val="28"/>
              </w:rPr>
              <w:t xml:space="preserve">  acute </w:t>
            </w:r>
            <w:proofErr w:type="spellStart"/>
            <w:r w:rsidRPr="009314EC">
              <w:rPr>
                <w:b/>
                <w:sz w:val="28"/>
                <w:szCs w:val="28"/>
              </w:rPr>
              <w:t>toxicity</w:t>
            </w:r>
            <w:proofErr w:type="spellEnd"/>
            <w:r w:rsidRPr="009314EC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9314EC">
              <w:rPr>
                <w:b/>
                <w:sz w:val="28"/>
                <w:szCs w:val="28"/>
              </w:rPr>
              <w:t>harmful</w:t>
            </w:r>
            <w:proofErr w:type="spellEnd"/>
            <w:r w:rsidRPr="009314EC">
              <w:rPr>
                <w:b/>
                <w:sz w:val="28"/>
                <w:szCs w:val="28"/>
              </w:rPr>
              <w:t xml:space="preserve">  corrosive</w:t>
            </w:r>
          </w:p>
          <w:p w:rsidR="0002689B" w:rsidRPr="00BE0488" w:rsidRDefault="0002689B" w:rsidP="00357C3C">
            <w:pPr>
              <w:rPr>
                <w:bCs/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314EC">
              <w:rPr>
                <w:b/>
                <w:sz w:val="28"/>
                <w:szCs w:val="28"/>
              </w:rPr>
              <w:t>oxidizing</w:t>
            </w:r>
            <w:proofErr w:type="spellEnd"/>
            <w:r w:rsidRPr="009314EC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9314EC">
              <w:rPr>
                <w:b/>
                <w:sz w:val="28"/>
                <w:szCs w:val="28"/>
              </w:rPr>
              <w:t>carcinogenic</w:t>
            </w:r>
            <w:proofErr w:type="spellEnd"/>
            <w:proofErr w:type="gramEnd"/>
            <w:r w:rsidRPr="009314EC">
              <w:rPr>
                <w:b/>
                <w:sz w:val="28"/>
                <w:szCs w:val="28"/>
              </w:rPr>
              <w:t>/</w:t>
            </w:r>
            <w:proofErr w:type="spellStart"/>
            <w:r w:rsidRPr="009314EC">
              <w:rPr>
                <w:b/>
                <w:sz w:val="28"/>
                <w:szCs w:val="28"/>
              </w:rPr>
              <w:t>mutagenic</w:t>
            </w:r>
            <w:proofErr w:type="spellEnd"/>
            <w:r w:rsidRPr="009314EC">
              <w:rPr>
                <w:b/>
                <w:sz w:val="28"/>
                <w:szCs w:val="28"/>
              </w:rPr>
              <w:t xml:space="preserve"> </w:t>
            </w:r>
          </w:p>
          <w:p w:rsidR="0002689B" w:rsidRPr="00BE0488" w:rsidRDefault="0002689B" w:rsidP="00357C3C">
            <w:pPr>
              <w:rPr>
                <w:bCs/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314EC">
              <w:rPr>
                <w:b/>
                <w:sz w:val="28"/>
                <w:szCs w:val="28"/>
              </w:rPr>
              <w:t>hazardous</w:t>
            </w:r>
            <w:proofErr w:type="spellEnd"/>
            <w:r w:rsidRPr="009314EC">
              <w:rPr>
                <w:b/>
                <w:sz w:val="28"/>
                <w:szCs w:val="28"/>
              </w:rPr>
              <w:t xml:space="preserve"> to the </w:t>
            </w:r>
            <w:proofErr w:type="spellStart"/>
            <w:r w:rsidRPr="009314EC">
              <w:rPr>
                <w:b/>
                <w:sz w:val="28"/>
                <w:szCs w:val="28"/>
              </w:rPr>
              <w:t>environment</w:t>
            </w:r>
            <w:proofErr w:type="spellEnd"/>
          </w:p>
          <w:p w:rsidR="0002689B" w:rsidRPr="00BE0488" w:rsidRDefault="0002689B" w:rsidP="00357C3C">
            <w:pPr>
              <w:rPr>
                <w:bCs/>
                <w:sz w:val="22"/>
                <w:szCs w:val="22"/>
              </w:rPr>
            </w:pPr>
          </w:p>
        </w:tc>
      </w:tr>
      <w:tr w:rsidR="0002689B" w:rsidRPr="00BE0488" w:rsidTr="00357C3C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Analytes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of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interest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(names/class)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1C2C71" w:rsidRDefault="0002689B" w:rsidP="00357C3C">
            <w:pPr>
              <w:rPr>
                <w:bCs/>
              </w:rPr>
            </w:pPr>
          </w:p>
        </w:tc>
      </w:tr>
      <w:tr w:rsidR="0002689B" w:rsidRPr="00BE0488" w:rsidTr="00357C3C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Modules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to be </w:t>
            </w:r>
            <w:proofErr w:type="spellStart"/>
            <w:r>
              <w:rPr>
                <w:b/>
                <w:bCs/>
                <w:sz w:val="22"/>
                <w:szCs w:val="22"/>
              </w:rPr>
              <w:t>used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(in </w:t>
            </w:r>
            <w:proofErr w:type="spellStart"/>
            <w:r>
              <w:rPr>
                <w:b/>
                <w:bCs/>
                <w:sz w:val="22"/>
                <w:szCs w:val="22"/>
              </w:rPr>
              <w:t>addition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to </w:t>
            </w:r>
            <w:proofErr w:type="spellStart"/>
            <w:r>
              <w:rPr>
                <w:b/>
                <w:bCs/>
                <w:sz w:val="22"/>
                <w:szCs w:val="22"/>
              </w:rPr>
              <w:t>LivePro</w:t>
            </w:r>
            <w:proofErr w:type="spellEnd"/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89B" w:rsidRPr="00BE0488" w:rsidRDefault="0002689B" w:rsidP="00357C3C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LiveBox1</w:t>
            </w:r>
          </w:p>
          <w:p w:rsidR="0002689B" w:rsidRPr="00BE0488" w:rsidRDefault="0002689B" w:rsidP="00357C3C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LiveBox2</w:t>
            </w:r>
          </w:p>
          <w:p w:rsidR="0002689B" w:rsidRDefault="0002689B" w:rsidP="00357C3C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MultiDyn</w:t>
            </w:r>
            <w:proofErr w:type="spellEnd"/>
          </w:p>
          <w:p w:rsidR="0002689B" w:rsidRPr="00A045CA" w:rsidRDefault="0002689B" w:rsidP="00357C3C">
            <w:pPr>
              <w:rPr>
                <w:sz w:val="22"/>
                <w:szCs w:val="22"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LivePa</w:t>
            </w:r>
            <w:proofErr w:type="spellEnd"/>
          </w:p>
        </w:tc>
      </w:tr>
    </w:tbl>
    <w:p w:rsidR="0002689B" w:rsidRPr="00EE55A1" w:rsidRDefault="0002689B" w:rsidP="0002689B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:rsidR="0002689B" w:rsidRDefault="0002689B" w:rsidP="0002689B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 xml:space="preserve">A booking </w:t>
      </w:r>
      <w:proofErr w:type="spellStart"/>
      <w:r w:rsidRPr="00EE55A1">
        <w:rPr>
          <w:b/>
          <w:sz w:val="24"/>
          <w:szCs w:val="24"/>
          <w:u w:val="single" w:color="000000"/>
        </w:rPr>
        <w:t>may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be </w:t>
      </w:r>
      <w:proofErr w:type="spellStart"/>
      <w:r w:rsidRPr="00EE55A1">
        <w:rPr>
          <w:b/>
          <w:sz w:val="24"/>
          <w:szCs w:val="24"/>
          <w:u w:val="single" w:color="000000"/>
        </w:rPr>
        <w:t>cancelled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up to the </w:t>
      </w:r>
      <w:proofErr w:type="spellStart"/>
      <w:r w:rsidRPr="00EE55A1">
        <w:rPr>
          <w:b/>
          <w:sz w:val="24"/>
          <w:szCs w:val="24"/>
          <w:u w:val="single" w:color="000000"/>
        </w:rPr>
        <w:t>third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working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day </w:t>
      </w:r>
      <w:proofErr w:type="spellStart"/>
      <w:r w:rsidRPr="00EE55A1">
        <w:rPr>
          <w:b/>
          <w:sz w:val="24"/>
          <w:szCs w:val="24"/>
          <w:u w:val="single" w:color="000000"/>
        </w:rPr>
        <w:t>before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the </w:t>
      </w:r>
      <w:proofErr w:type="spellStart"/>
      <w:r w:rsidRPr="00EE55A1">
        <w:rPr>
          <w:b/>
          <w:sz w:val="24"/>
          <w:szCs w:val="24"/>
          <w:u w:val="single" w:color="000000"/>
        </w:rPr>
        <w:t>requested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date.</w:t>
      </w:r>
    </w:p>
    <w:p w:rsidR="0002689B" w:rsidRDefault="0002689B" w:rsidP="0002689B">
      <w:pPr>
        <w:spacing w:after="0" w:line="360" w:lineRule="auto"/>
        <w:jc w:val="both"/>
        <w:rPr>
          <w:b/>
          <w:sz w:val="24"/>
          <w:szCs w:val="24"/>
        </w:rPr>
      </w:pPr>
      <w:proofErr w:type="spellStart"/>
      <w:r w:rsidRPr="00EE55A1">
        <w:rPr>
          <w:b/>
          <w:sz w:val="24"/>
          <w:szCs w:val="24"/>
          <w:u w:val="single" w:color="000000"/>
        </w:rPr>
        <w:t>If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the booking </w:t>
      </w:r>
      <w:proofErr w:type="spellStart"/>
      <w:r w:rsidRPr="00EE55A1">
        <w:rPr>
          <w:b/>
          <w:sz w:val="24"/>
          <w:szCs w:val="24"/>
          <w:u w:val="single" w:color="000000"/>
        </w:rPr>
        <w:t>is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not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cancelled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within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this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deadline, the service </w:t>
      </w:r>
      <w:proofErr w:type="spellStart"/>
      <w:r w:rsidRPr="00EE55A1">
        <w:rPr>
          <w:b/>
          <w:sz w:val="24"/>
          <w:szCs w:val="24"/>
          <w:u w:val="single" w:color="000000"/>
        </w:rPr>
        <w:t>will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be </w:t>
      </w:r>
      <w:proofErr w:type="spellStart"/>
      <w:r w:rsidRPr="00EE55A1">
        <w:rPr>
          <w:b/>
          <w:sz w:val="24"/>
          <w:szCs w:val="24"/>
          <w:u w:val="single" w:color="000000"/>
        </w:rPr>
        <w:t>charged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even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if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not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used</w:t>
      </w:r>
      <w:proofErr w:type="spellEnd"/>
      <w:r w:rsidRPr="00EE55A1">
        <w:rPr>
          <w:b/>
          <w:sz w:val="24"/>
          <w:szCs w:val="24"/>
          <w:u w:val="single" w:color="000000"/>
        </w:rPr>
        <w:t>.</w:t>
      </w:r>
    </w:p>
    <w:p w:rsidR="0002689B" w:rsidRPr="00EE55A1" w:rsidRDefault="0002689B" w:rsidP="0002689B">
      <w:pPr>
        <w:spacing w:after="24"/>
        <w:rPr>
          <w:sz w:val="24"/>
          <w:szCs w:val="24"/>
        </w:rPr>
      </w:pPr>
    </w:p>
    <w:p w:rsidR="0002689B" w:rsidRDefault="0002689B" w:rsidP="0002689B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</w:p>
    <w:p w:rsidR="0002689B" w:rsidRPr="00E97906" w:rsidRDefault="0002689B" w:rsidP="0002689B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Date ……………….</w:t>
      </w:r>
      <w:r w:rsidRPr="00E97906">
        <w:rPr>
          <w:bCs/>
          <w:sz w:val="24"/>
          <w:szCs w:val="24"/>
        </w:rPr>
        <w:tab/>
      </w:r>
      <w:proofErr w:type="spellStart"/>
      <w:r w:rsidRPr="00E97906">
        <w:rPr>
          <w:bCs/>
          <w:sz w:val="24"/>
          <w:szCs w:val="24"/>
        </w:rPr>
        <w:t>Applicant’s</w:t>
      </w:r>
      <w:proofErr w:type="spellEnd"/>
      <w:r w:rsidRPr="00E97906">
        <w:rPr>
          <w:bCs/>
          <w:sz w:val="24"/>
          <w:szCs w:val="24"/>
        </w:rPr>
        <w:t xml:space="preserve"> signature (holder of the funds)</w:t>
      </w:r>
    </w:p>
    <w:p w:rsidR="0002689B" w:rsidRPr="00E97906" w:rsidRDefault="0002689B" w:rsidP="0002689B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:rsidR="0002689B" w:rsidRDefault="0002689B" w:rsidP="0002689B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:rsidR="0002689B" w:rsidRDefault="0002689B" w:rsidP="0002689B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:rsidR="00623E2A" w:rsidRDefault="00623E2A"/>
    <w:sectPr w:rsidR="00623E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89B"/>
    <w:rsid w:val="0002689B"/>
    <w:rsid w:val="0062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C1E33-EF90-4B4C-8A47-5C4A6944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689B"/>
    <w:rPr>
      <w:kern w:val="0"/>
      <w14:ligatures w14:val="none"/>
    </w:rPr>
  </w:style>
  <w:style w:type="paragraph" w:styleId="Titolo1">
    <w:name w:val="heading 1"/>
    <w:next w:val="Normale"/>
    <w:link w:val="Titolo1Carattere"/>
    <w:uiPriority w:val="9"/>
    <w:qFormat/>
    <w:rsid w:val="0002689B"/>
    <w:pPr>
      <w:keepNext/>
      <w:keepLines/>
      <w:spacing w:after="0"/>
      <w:ind w:left="119" w:right="342" w:hanging="10"/>
      <w:jc w:val="right"/>
      <w:outlineLvl w:val="0"/>
    </w:pPr>
    <w:rPr>
      <w:rFonts w:ascii="Calibri" w:eastAsia="Calibri" w:hAnsi="Calibri" w:cs="Calibri"/>
      <w:b/>
      <w:color w:val="000000"/>
      <w:kern w:val="0"/>
      <w:sz w:val="28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2689B"/>
    <w:rPr>
      <w:rFonts w:ascii="Calibri" w:eastAsia="Calibri" w:hAnsi="Calibri" w:cs="Calibri"/>
      <w:b/>
      <w:color w:val="000000"/>
      <w:kern w:val="0"/>
      <w:sz w:val="28"/>
      <w:szCs w:val="24"/>
      <w:lang w:eastAsia="it-IT"/>
      <w14:ligatures w14:val="none"/>
    </w:rPr>
  </w:style>
  <w:style w:type="table" w:customStyle="1" w:styleId="TableGrid">
    <w:name w:val="TableGrid"/>
    <w:rsid w:val="0002689B"/>
    <w:pPr>
      <w:spacing w:after="0" w:line="240" w:lineRule="auto"/>
    </w:pPr>
    <w:rPr>
      <w:rFonts w:eastAsiaTheme="minorEastAsia"/>
      <w:kern w:val="0"/>
      <w:sz w:val="24"/>
      <w:szCs w:val="24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2026-10-20T18:28:00Z</dcterms:created>
  <dcterms:modified xsi:type="dcterms:W3CDTF">2026-10-20T18:28:00Z</dcterms:modified>
</cp:coreProperties>
</file>